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BE" w:rsidRPr="00003610" w:rsidRDefault="007928BE" w:rsidP="007928BE">
      <w:pPr>
        <w:bidi w:val="0"/>
        <w:ind w:left="272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b/>
          <w:sz w:val="24"/>
          <w:szCs w:val="24"/>
        </w:rPr>
        <w:t xml:space="preserve">1. </w:t>
      </w:r>
      <w:proofErr w:type="spellStart"/>
      <w:r w:rsidRPr="00003610">
        <w:rPr>
          <w:rFonts w:cs="Times New Roman"/>
          <w:b/>
          <w:sz w:val="24"/>
          <w:szCs w:val="24"/>
        </w:rPr>
        <w:t>Ph.D</w:t>
      </w:r>
      <w:proofErr w:type="spellEnd"/>
      <w:r w:rsidRPr="00003610">
        <w:rPr>
          <w:rFonts w:cs="Times New Roman"/>
          <w:b/>
          <w:sz w:val="24"/>
          <w:szCs w:val="24"/>
        </w:rPr>
        <w:t xml:space="preserve"> </w:t>
      </w:r>
    </w:p>
    <w:p w:rsidR="007928BE" w:rsidRPr="00003610" w:rsidRDefault="007928BE" w:rsidP="007928BE">
      <w:pPr>
        <w:bidi w:val="0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7928BE" w:rsidRPr="00003610" w:rsidRDefault="007928BE" w:rsidP="007928BE">
      <w:pPr>
        <w:bidi w:val="0"/>
        <w:ind w:left="272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sz w:val="24"/>
          <w:szCs w:val="24"/>
        </w:rPr>
        <w:t>Physical chemistry (Atomic and molecular physics-Spectroscopy)</w:t>
      </w:r>
    </w:p>
    <w:p w:rsidR="007928BE" w:rsidRPr="00003610" w:rsidRDefault="007928BE" w:rsidP="007928BE">
      <w:pPr>
        <w:bidi w:val="0"/>
        <w:ind w:left="272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sz w:val="24"/>
          <w:szCs w:val="24"/>
        </w:rPr>
        <w:t xml:space="preserve">Isfahan University of Technology (IUT) in cooperation with the </w:t>
      </w:r>
      <w:proofErr w:type="spellStart"/>
      <w:smartTag w:uri="urn:schemas-microsoft-com:office:smarttags" w:element="PlaceName">
        <w:r w:rsidRPr="00003610">
          <w:rPr>
            <w:rFonts w:cs="Times New Roman"/>
            <w:sz w:val="24"/>
            <w:szCs w:val="24"/>
          </w:rPr>
          <w:t>Abdus</w:t>
        </w:r>
      </w:smartTag>
      <w:proofErr w:type="spellEnd"/>
      <w:r w:rsidRPr="00003610">
        <w:rPr>
          <w:rFonts w:cs="Times New Roman"/>
          <w:sz w:val="24"/>
          <w:szCs w:val="24"/>
        </w:rPr>
        <w:t xml:space="preserve"> </w:t>
      </w:r>
      <w:smartTag w:uri="urn:schemas-microsoft-com:office:smarttags" w:element="PlaceName">
        <w:r w:rsidRPr="00003610">
          <w:rPr>
            <w:rFonts w:cs="Times New Roman"/>
            <w:sz w:val="24"/>
            <w:szCs w:val="24"/>
          </w:rPr>
          <w:t>Salam</w:t>
        </w:r>
      </w:smartTag>
      <w:r w:rsidRPr="00003610">
        <w:rPr>
          <w:rFonts w:cs="Times New Roman"/>
          <w:sz w:val="24"/>
          <w:szCs w:val="24"/>
        </w:rPr>
        <w:t xml:space="preserve"> </w:t>
      </w:r>
      <w:smartTag w:uri="urn:schemas-microsoft-com:office:smarttags" w:element="PlaceName">
        <w:r w:rsidRPr="00003610">
          <w:rPr>
            <w:rFonts w:cs="Times New Roman"/>
            <w:sz w:val="24"/>
            <w:szCs w:val="24"/>
          </w:rPr>
          <w:t>International</w:t>
        </w:r>
      </w:smartTag>
      <w:r w:rsidRPr="00003610">
        <w:rPr>
          <w:rFonts w:cs="Times New Roman"/>
          <w:sz w:val="24"/>
          <w:szCs w:val="24"/>
        </w:rPr>
        <w:t xml:space="preserve"> </w:t>
      </w:r>
      <w:smartTag w:uri="urn:schemas-microsoft-com:office:smarttags" w:element="PlaceType">
        <w:r w:rsidRPr="00003610">
          <w:rPr>
            <w:rFonts w:cs="Times New Roman"/>
            <w:sz w:val="24"/>
            <w:szCs w:val="24"/>
          </w:rPr>
          <w:t>Center</w:t>
        </w:r>
      </w:smartTag>
      <w:r w:rsidRPr="00003610">
        <w:rPr>
          <w:rFonts w:cs="Times New Roman"/>
          <w:sz w:val="24"/>
          <w:szCs w:val="24"/>
        </w:rPr>
        <w:t xml:space="preserve"> for Theoretical Physics (ICTP) and </w:t>
      </w:r>
      <w:proofErr w:type="spellStart"/>
      <w:r w:rsidRPr="00003610">
        <w:rPr>
          <w:rFonts w:cs="Times New Roman"/>
          <w:sz w:val="24"/>
          <w:szCs w:val="24"/>
        </w:rPr>
        <w:t>Elettra</w:t>
      </w:r>
      <w:proofErr w:type="spellEnd"/>
      <w:r w:rsidRPr="00003610">
        <w:rPr>
          <w:rFonts w:cs="Times New Roman"/>
          <w:sz w:val="24"/>
          <w:szCs w:val="24"/>
        </w:rPr>
        <w:t xml:space="preserve"> </w:t>
      </w:r>
      <w:proofErr w:type="spellStart"/>
      <w:r w:rsidRPr="00003610">
        <w:rPr>
          <w:rFonts w:cs="Times New Roman"/>
          <w:sz w:val="24"/>
          <w:szCs w:val="24"/>
        </w:rPr>
        <w:t>syncrotron</w:t>
      </w:r>
      <w:proofErr w:type="spellEnd"/>
      <w:r w:rsidRPr="00003610">
        <w:rPr>
          <w:rFonts w:cs="Times New Roman"/>
          <w:sz w:val="24"/>
          <w:szCs w:val="24"/>
        </w:rPr>
        <w:t xml:space="preserve"> light laboratory in </w:t>
      </w:r>
      <w:smartTag w:uri="urn:schemas-microsoft-com:office:smarttags" w:element="country-region">
        <w:smartTag w:uri="urn:schemas-microsoft-com:office:smarttags" w:element="place">
          <w:r w:rsidRPr="00003610">
            <w:rPr>
              <w:rFonts w:cs="Times New Roman"/>
              <w:sz w:val="24"/>
              <w:szCs w:val="24"/>
            </w:rPr>
            <w:t>Italy</w:t>
          </w:r>
        </w:smartTag>
      </w:smartTag>
      <w:r w:rsidRPr="00003610">
        <w:rPr>
          <w:rFonts w:cs="Times New Roman"/>
          <w:sz w:val="24"/>
          <w:szCs w:val="24"/>
        </w:rPr>
        <w:t>. 2001-2006</w:t>
      </w:r>
    </w:p>
    <w:p w:rsidR="007928BE" w:rsidRPr="00003610" w:rsidRDefault="007928BE" w:rsidP="007928BE">
      <w:pPr>
        <w:bidi w:val="0"/>
        <w:ind w:left="272"/>
        <w:jc w:val="both"/>
        <w:rPr>
          <w:rFonts w:cs="Times New Roman"/>
          <w:sz w:val="24"/>
          <w:szCs w:val="24"/>
        </w:rPr>
      </w:pPr>
      <w:proofErr w:type="gramStart"/>
      <w:r w:rsidRPr="008E3C9E">
        <w:rPr>
          <w:rFonts w:cs="Times New Roman"/>
          <w:sz w:val="24"/>
          <w:szCs w:val="24"/>
        </w:rPr>
        <w:t>First rank student.</w:t>
      </w:r>
      <w:proofErr w:type="gramEnd"/>
      <w:r w:rsidRPr="00003610">
        <w:rPr>
          <w:rFonts w:cs="Times New Roman"/>
          <w:sz w:val="24"/>
          <w:szCs w:val="24"/>
        </w:rPr>
        <w:t xml:space="preserve"> </w:t>
      </w:r>
    </w:p>
    <w:p w:rsidR="007928BE" w:rsidRPr="00003610" w:rsidRDefault="007928BE" w:rsidP="007928BE">
      <w:pPr>
        <w:bidi w:val="0"/>
        <w:ind w:left="272"/>
        <w:jc w:val="both"/>
        <w:rPr>
          <w:rFonts w:cs="Times New Roman"/>
          <w:b/>
          <w:bCs/>
          <w:sz w:val="24"/>
          <w:szCs w:val="24"/>
        </w:rPr>
      </w:pPr>
    </w:p>
    <w:p w:rsidR="007928BE" w:rsidRPr="00003610" w:rsidRDefault="007928BE" w:rsidP="007928BE">
      <w:pPr>
        <w:bidi w:val="0"/>
        <w:jc w:val="both"/>
        <w:rPr>
          <w:rFonts w:cs="Times New Roman"/>
          <w:bCs/>
          <w:sz w:val="24"/>
          <w:szCs w:val="24"/>
        </w:rPr>
      </w:pPr>
      <w:r w:rsidRPr="00003610">
        <w:rPr>
          <w:rFonts w:cs="Times New Roman"/>
          <w:b/>
          <w:bCs/>
          <w:sz w:val="24"/>
          <w:szCs w:val="24"/>
        </w:rPr>
        <w:t xml:space="preserve">   Supervisor: </w:t>
      </w:r>
      <w:r w:rsidRPr="00003610">
        <w:rPr>
          <w:rFonts w:cs="Times New Roman"/>
          <w:bCs/>
          <w:sz w:val="24"/>
          <w:szCs w:val="24"/>
        </w:rPr>
        <w:t>Prof. Robert Richter</w:t>
      </w:r>
    </w:p>
    <w:p w:rsidR="007928BE" w:rsidRPr="00003610" w:rsidRDefault="007928BE" w:rsidP="007928BE">
      <w:pPr>
        <w:bidi w:val="0"/>
        <w:jc w:val="both"/>
        <w:rPr>
          <w:rFonts w:cs="Times New Roman"/>
          <w:bCs/>
          <w:sz w:val="24"/>
          <w:szCs w:val="24"/>
        </w:rPr>
      </w:pPr>
      <w:r w:rsidRPr="00003610">
        <w:rPr>
          <w:rFonts w:cs="Times New Roman"/>
          <w:bCs/>
          <w:sz w:val="24"/>
          <w:szCs w:val="24"/>
        </w:rPr>
        <w:t xml:space="preserve">                        </w:t>
      </w:r>
      <w:proofErr w:type="spellStart"/>
      <w:r w:rsidRPr="00003610">
        <w:rPr>
          <w:rFonts w:cs="Times New Roman"/>
          <w:bCs/>
          <w:sz w:val="24"/>
          <w:szCs w:val="24"/>
        </w:rPr>
        <w:t>Elettra</w:t>
      </w:r>
      <w:proofErr w:type="spellEnd"/>
      <w:r w:rsidRPr="00003610">
        <w:rPr>
          <w:rFonts w:cs="Times New Roman"/>
          <w:bCs/>
          <w:sz w:val="24"/>
          <w:szCs w:val="24"/>
        </w:rPr>
        <w:t xml:space="preserve"> Synchrotron Light Laboratory, </w:t>
      </w:r>
      <w:proofErr w:type="spellStart"/>
      <w:r w:rsidRPr="00003610">
        <w:rPr>
          <w:rFonts w:cs="Times New Roman"/>
          <w:bCs/>
          <w:sz w:val="24"/>
          <w:szCs w:val="24"/>
        </w:rPr>
        <w:t>Triste</w:t>
      </w:r>
      <w:proofErr w:type="spellEnd"/>
      <w:r w:rsidRPr="00003610">
        <w:rPr>
          <w:rFonts w:cs="Times New Roman"/>
          <w:bCs/>
          <w:sz w:val="24"/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003610">
            <w:rPr>
              <w:rFonts w:cs="Times New Roman"/>
              <w:bCs/>
              <w:sz w:val="24"/>
              <w:szCs w:val="24"/>
            </w:rPr>
            <w:t>Italy</w:t>
          </w:r>
        </w:smartTag>
      </w:smartTag>
      <w:r w:rsidRPr="00003610">
        <w:rPr>
          <w:rFonts w:cs="Times New Roman"/>
          <w:bCs/>
          <w:sz w:val="24"/>
          <w:szCs w:val="24"/>
        </w:rPr>
        <w:t>.</w:t>
      </w:r>
    </w:p>
    <w:p w:rsidR="007928BE" w:rsidRPr="00003610" w:rsidRDefault="007928BE" w:rsidP="007928BE">
      <w:pPr>
        <w:bidi w:val="0"/>
        <w:jc w:val="both"/>
        <w:rPr>
          <w:rFonts w:cs="Times New Roman"/>
          <w:bCs/>
          <w:sz w:val="24"/>
          <w:szCs w:val="24"/>
        </w:rPr>
      </w:pPr>
    </w:p>
    <w:p w:rsidR="007928BE" w:rsidRPr="00003610" w:rsidRDefault="007928BE" w:rsidP="007928BE">
      <w:pPr>
        <w:bidi w:val="0"/>
        <w:jc w:val="both"/>
        <w:rPr>
          <w:rFonts w:cs="Times New Roman"/>
          <w:bCs/>
          <w:sz w:val="24"/>
          <w:szCs w:val="24"/>
        </w:rPr>
      </w:pPr>
    </w:p>
    <w:p w:rsidR="007928BE" w:rsidRPr="00003610" w:rsidRDefault="007928BE" w:rsidP="007928BE">
      <w:pPr>
        <w:bidi w:val="0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sz w:val="24"/>
          <w:szCs w:val="24"/>
        </w:rPr>
        <w:t xml:space="preserve">                       </w:t>
      </w:r>
    </w:p>
    <w:p w:rsidR="007928BE" w:rsidRPr="00003610" w:rsidRDefault="007928BE" w:rsidP="007928BE">
      <w:pPr>
        <w:bidi w:val="0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sz w:val="24"/>
          <w:szCs w:val="24"/>
        </w:rPr>
        <w:t xml:space="preserve">                       Prof. M. </w:t>
      </w:r>
      <w:proofErr w:type="spellStart"/>
      <w:r w:rsidRPr="00003610">
        <w:rPr>
          <w:rFonts w:cs="Times New Roman"/>
          <w:sz w:val="24"/>
          <w:szCs w:val="24"/>
        </w:rPr>
        <w:t>Tabrizchi</w:t>
      </w:r>
      <w:proofErr w:type="spellEnd"/>
    </w:p>
    <w:p w:rsidR="007928BE" w:rsidRPr="00003610" w:rsidRDefault="007928BE" w:rsidP="007928BE">
      <w:pPr>
        <w:bidi w:val="0"/>
        <w:ind w:left="1418" w:hanging="1418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sz w:val="24"/>
          <w:szCs w:val="24"/>
        </w:rPr>
        <w:t xml:space="preserve">                       Chemistry Department, </w:t>
      </w:r>
      <w:smartTag w:uri="urn:schemas-microsoft-com:office:smarttags" w:element="City">
        <w:r w:rsidRPr="00003610">
          <w:rPr>
            <w:rFonts w:cs="Times New Roman"/>
            <w:sz w:val="24"/>
            <w:szCs w:val="24"/>
          </w:rPr>
          <w:t>Isfahan</w:t>
        </w:r>
      </w:smartTag>
      <w:r w:rsidRPr="00003610">
        <w:rPr>
          <w:rFonts w:cs="Times New Roman"/>
          <w:sz w:val="24"/>
          <w:szCs w:val="24"/>
        </w:rPr>
        <w:t xml:space="preserve"> </w:t>
      </w:r>
      <w:smartTag w:uri="urn:schemas-microsoft-com:office:smarttags" w:element="PlaceType">
        <w:r w:rsidRPr="00003610">
          <w:rPr>
            <w:rFonts w:cs="Times New Roman"/>
            <w:sz w:val="24"/>
            <w:szCs w:val="24"/>
          </w:rPr>
          <w:t>University</w:t>
        </w:r>
      </w:smartTag>
      <w:r w:rsidRPr="00003610">
        <w:rPr>
          <w:rFonts w:cs="Times New Roman"/>
          <w:sz w:val="24"/>
          <w:szCs w:val="24"/>
        </w:rPr>
        <w:t xml:space="preserve"> of </w:t>
      </w:r>
      <w:smartTag w:uri="urn:schemas-microsoft-com:office:smarttags" w:element="PlaceName">
        <w:r w:rsidRPr="00003610">
          <w:rPr>
            <w:rFonts w:cs="Times New Roman"/>
            <w:sz w:val="24"/>
            <w:szCs w:val="24"/>
          </w:rPr>
          <w:t>Technology</w:t>
        </w:r>
      </w:smartTag>
      <w:r w:rsidRPr="00003610">
        <w:rPr>
          <w:rFonts w:cs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03610">
            <w:rPr>
              <w:rFonts w:cs="Times New Roman"/>
              <w:sz w:val="24"/>
              <w:szCs w:val="24"/>
            </w:rPr>
            <w:t>Isfahan</w:t>
          </w:r>
        </w:smartTag>
        <w:r w:rsidRPr="00003610">
          <w:rPr>
            <w:rFonts w:cs="Times New Roman"/>
            <w:sz w:val="24"/>
            <w:szCs w:val="24"/>
          </w:rPr>
          <w:t xml:space="preserve">,     </w:t>
        </w:r>
        <w:smartTag w:uri="urn:schemas-microsoft-com:office:smarttags" w:element="country-region">
          <w:r w:rsidRPr="00003610">
            <w:rPr>
              <w:rFonts w:cs="Times New Roman"/>
              <w:sz w:val="24"/>
              <w:szCs w:val="24"/>
            </w:rPr>
            <w:t>Iran</w:t>
          </w:r>
        </w:smartTag>
      </w:smartTag>
      <w:r w:rsidRPr="00003610">
        <w:rPr>
          <w:rFonts w:cs="Times New Roman"/>
          <w:sz w:val="24"/>
          <w:szCs w:val="24"/>
        </w:rPr>
        <w:t xml:space="preserve">, 84156 </w:t>
      </w:r>
    </w:p>
    <w:p w:rsidR="007928BE" w:rsidRPr="00003610" w:rsidRDefault="007928BE" w:rsidP="007928BE">
      <w:pPr>
        <w:bidi w:val="0"/>
        <w:jc w:val="both"/>
        <w:rPr>
          <w:rFonts w:cs="Times New Roman"/>
          <w:b/>
          <w:bCs/>
          <w:sz w:val="24"/>
          <w:szCs w:val="24"/>
        </w:rPr>
      </w:pPr>
      <w:r w:rsidRPr="00003610">
        <w:rPr>
          <w:rFonts w:cs="Times New Roman"/>
          <w:b/>
          <w:bCs/>
          <w:sz w:val="24"/>
          <w:szCs w:val="24"/>
        </w:rPr>
        <w:t xml:space="preserve"> </w:t>
      </w:r>
    </w:p>
    <w:p w:rsidR="007928BE" w:rsidRPr="00003610" w:rsidRDefault="007928BE" w:rsidP="007928BE">
      <w:pPr>
        <w:bidi w:val="0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b/>
          <w:bCs/>
          <w:sz w:val="24"/>
          <w:szCs w:val="24"/>
        </w:rPr>
        <w:t xml:space="preserve">  Advisor: </w:t>
      </w:r>
      <w:r w:rsidRPr="00003610">
        <w:rPr>
          <w:rFonts w:cs="Times New Roman"/>
          <w:sz w:val="24"/>
          <w:szCs w:val="24"/>
        </w:rPr>
        <w:t xml:space="preserve">     Prof. Lorenzo </w:t>
      </w:r>
      <w:proofErr w:type="spellStart"/>
      <w:r w:rsidRPr="00003610">
        <w:rPr>
          <w:rFonts w:cs="Times New Roman"/>
          <w:sz w:val="24"/>
          <w:szCs w:val="24"/>
        </w:rPr>
        <w:t>avaldi</w:t>
      </w:r>
      <w:proofErr w:type="spellEnd"/>
    </w:p>
    <w:p w:rsidR="007928BE" w:rsidRPr="00003610" w:rsidRDefault="007928BE" w:rsidP="007928BE">
      <w:pPr>
        <w:bidi w:val="0"/>
        <w:ind w:left="1418" w:hanging="1418"/>
        <w:jc w:val="both"/>
        <w:rPr>
          <w:rFonts w:cs="Times New Roman"/>
          <w:sz w:val="24"/>
          <w:szCs w:val="24"/>
          <w:lang w:val="it-IT"/>
        </w:rPr>
      </w:pPr>
      <w:r w:rsidRPr="00003610">
        <w:rPr>
          <w:rFonts w:cs="Times New Roman"/>
          <w:sz w:val="24"/>
          <w:szCs w:val="24"/>
          <w:lang w:val="it-IT"/>
        </w:rPr>
        <w:t xml:space="preserve">                        Consiglio Nazionale delle Ricerche (CNR)- Institute of inorganica methodologies and plasmas (IMIP)-Rome-Italy </w:t>
      </w:r>
    </w:p>
    <w:p w:rsidR="007928BE" w:rsidRPr="00003610" w:rsidRDefault="007928BE" w:rsidP="007928BE">
      <w:pPr>
        <w:bidi w:val="0"/>
        <w:jc w:val="both"/>
        <w:rPr>
          <w:rFonts w:cs="Times New Roman"/>
          <w:sz w:val="24"/>
          <w:szCs w:val="24"/>
          <w:lang w:val="it-IT"/>
        </w:rPr>
      </w:pPr>
      <w:r w:rsidRPr="00003610">
        <w:rPr>
          <w:rFonts w:cs="Times New Roman"/>
          <w:sz w:val="24"/>
          <w:szCs w:val="24"/>
          <w:lang w:val="it-IT"/>
        </w:rPr>
        <w:t xml:space="preserve">                      </w:t>
      </w:r>
    </w:p>
    <w:p w:rsidR="007928BE" w:rsidRPr="00003610" w:rsidRDefault="007928BE" w:rsidP="007928BE">
      <w:pPr>
        <w:bidi w:val="0"/>
        <w:jc w:val="both"/>
        <w:rPr>
          <w:rFonts w:cs="Times New Roman"/>
          <w:sz w:val="24"/>
          <w:szCs w:val="24"/>
          <w:lang w:val="it-IT"/>
        </w:rPr>
      </w:pPr>
    </w:p>
    <w:p w:rsidR="007928BE" w:rsidRPr="00003610" w:rsidRDefault="007928BE" w:rsidP="007928BE">
      <w:pPr>
        <w:bidi w:val="0"/>
        <w:ind w:left="1560" w:hanging="1560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b/>
          <w:sz w:val="24"/>
          <w:szCs w:val="24"/>
          <w:lang w:val="it-IT"/>
        </w:rPr>
        <w:t xml:space="preserve">   </w:t>
      </w:r>
      <w:r w:rsidRPr="00003610">
        <w:rPr>
          <w:rFonts w:cs="Times New Roman"/>
          <w:b/>
          <w:sz w:val="24"/>
          <w:szCs w:val="24"/>
        </w:rPr>
        <w:t xml:space="preserve">PhD Thesis: </w:t>
      </w:r>
      <w:r w:rsidRPr="00003610">
        <w:rPr>
          <w:rFonts w:cs="Times New Roman"/>
          <w:sz w:val="24"/>
          <w:szCs w:val="24"/>
        </w:rPr>
        <w:t xml:space="preserve">High Resolution Inner-Shell Spectroscopic Studies of Atoms and Small Molecules with Synchrotron radiation: </w:t>
      </w:r>
      <w:proofErr w:type="spellStart"/>
      <w:r w:rsidRPr="00003610">
        <w:rPr>
          <w:rFonts w:cs="Times New Roman"/>
          <w:sz w:val="24"/>
          <w:szCs w:val="24"/>
        </w:rPr>
        <w:t>Metastable</w:t>
      </w:r>
      <w:proofErr w:type="spellEnd"/>
      <w:r w:rsidRPr="00003610">
        <w:rPr>
          <w:rFonts w:cs="Times New Roman"/>
          <w:sz w:val="24"/>
          <w:szCs w:val="24"/>
        </w:rPr>
        <w:t xml:space="preserve"> Molecular Oxygen and Free Cesium Atoms.</w:t>
      </w:r>
    </w:p>
    <w:p w:rsidR="007928BE" w:rsidRPr="00003610" w:rsidRDefault="007928BE" w:rsidP="007928BE">
      <w:pPr>
        <w:bidi w:val="0"/>
        <w:ind w:left="1560" w:hanging="1560"/>
        <w:jc w:val="both"/>
        <w:rPr>
          <w:rFonts w:cs="Times New Roman"/>
          <w:sz w:val="24"/>
          <w:szCs w:val="24"/>
        </w:rPr>
      </w:pPr>
    </w:p>
    <w:p w:rsidR="007928BE" w:rsidRPr="00003610" w:rsidRDefault="007928BE" w:rsidP="007928BE">
      <w:pPr>
        <w:bidi w:val="0"/>
        <w:ind w:left="992" w:hanging="992"/>
        <w:jc w:val="both"/>
        <w:rPr>
          <w:rFonts w:cs="Times New Roman"/>
          <w:sz w:val="24"/>
          <w:szCs w:val="24"/>
        </w:rPr>
      </w:pPr>
    </w:p>
    <w:p w:rsidR="007928BE" w:rsidRDefault="007928BE" w:rsidP="007928BE">
      <w:pPr>
        <w:bidi w:val="0"/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003610">
        <w:rPr>
          <w:rFonts w:cs="Times New Roman"/>
          <w:b/>
          <w:color w:val="000000"/>
          <w:sz w:val="24"/>
          <w:szCs w:val="24"/>
        </w:rPr>
        <w:t xml:space="preserve">   Summary of PhD Thesis:</w:t>
      </w:r>
    </w:p>
    <w:p w:rsidR="007928BE" w:rsidRPr="00003610" w:rsidRDefault="007928BE" w:rsidP="007928BE">
      <w:pPr>
        <w:bidi w:val="0"/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7928BE" w:rsidRPr="00003610" w:rsidRDefault="007928BE" w:rsidP="007928BE">
      <w:pPr>
        <w:numPr>
          <w:ilvl w:val="0"/>
          <w:numId w:val="1"/>
        </w:numPr>
        <w:bidi w:val="0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sz w:val="24"/>
          <w:szCs w:val="24"/>
        </w:rPr>
        <w:t xml:space="preserve">The K-shell excitation and ionization of </w:t>
      </w:r>
      <w:proofErr w:type="spellStart"/>
      <w:r w:rsidRPr="00003610">
        <w:rPr>
          <w:rFonts w:cs="Times New Roman"/>
          <w:sz w:val="24"/>
          <w:szCs w:val="24"/>
        </w:rPr>
        <w:t>metastable</w:t>
      </w:r>
      <w:proofErr w:type="spellEnd"/>
      <w:r w:rsidRPr="00003610">
        <w:rPr>
          <w:rFonts w:cs="Times New Roman"/>
          <w:sz w:val="24"/>
          <w:szCs w:val="24"/>
        </w:rPr>
        <w:t xml:space="preserve"> (O</w:t>
      </w:r>
      <w:r w:rsidRPr="00003610">
        <w:rPr>
          <w:rFonts w:cs="Times New Roman"/>
          <w:sz w:val="24"/>
          <w:szCs w:val="24"/>
          <w:vertAlign w:val="subscript"/>
        </w:rPr>
        <w:t>2</w:t>
      </w:r>
      <w:r w:rsidRPr="00003610">
        <w:rPr>
          <w:rFonts w:cs="Times New Roman"/>
          <w:sz w:val="24"/>
          <w:szCs w:val="24"/>
        </w:rPr>
        <w:t xml:space="preserve"> </w:t>
      </w:r>
      <w:r w:rsidRPr="00003610">
        <w:rPr>
          <w:rFonts w:cs="Times New Roman"/>
          <w:sz w:val="24"/>
          <w:szCs w:val="24"/>
          <w:vertAlign w:val="superscript"/>
        </w:rPr>
        <w:t>1</w:t>
      </w:r>
      <w:r w:rsidRPr="00003610">
        <w:rPr>
          <w:rFonts w:cs="Times New Roman"/>
          <w:sz w:val="24"/>
          <w:szCs w:val="24"/>
        </w:rPr>
        <w:sym w:font="Symbol" w:char="F044"/>
      </w:r>
      <w:r w:rsidRPr="00003610">
        <w:rPr>
          <w:rFonts w:cs="Times New Roman"/>
          <w:sz w:val="24"/>
          <w:szCs w:val="24"/>
          <w:vertAlign w:val="subscript"/>
        </w:rPr>
        <w:t>g</w:t>
      </w:r>
      <w:r w:rsidRPr="00003610">
        <w:rPr>
          <w:rFonts w:cs="Times New Roman"/>
          <w:sz w:val="24"/>
          <w:szCs w:val="24"/>
        </w:rPr>
        <w:t xml:space="preserve">) molecules </w:t>
      </w:r>
      <w:proofErr w:type="gramStart"/>
      <w:r>
        <w:rPr>
          <w:rFonts w:cs="Times New Roman"/>
          <w:sz w:val="24"/>
          <w:szCs w:val="24"/>
        </w:rPr>
        <w:t>were</w:t>
      </w:r>
      <w:r w:rsidRPr="00003610">
        <w:rPr>
          <w:rFonts w:cs="Times New Roman"/>
          <w:sz w:val="24"/>
          <w:szCs w:val="24"/>
        </w:rPr>
        <w:t xml:space="preserve">  studied</w:t>
      </w:r>
      <w:proofErr w:type="gramEnd"/>
      <w:r w:rsidRPr="00003610">
        <w:rPr>
          <w:rFonts w:cs="Times New Roman"/>
          <w:sz w:val="24"/>
          <w:szCs w:val="24"/>
        </w:rPr>
        <w:t xml:space="preserve"> using direct photoelectron spectroscopy and resonant auger spectroscopy. The K-edge </w:t>
      </w:r>
      <w:proofErr w:type="spellStart"/>
      <w:r w:rsidRPr="00003610">
        <w:rPr>
          <w:rFonts w:cs="Times New Roman"/>
          <w:sz w:val="24"/>
          <w:szCs w:val="24"/>
        </w:rPr>
        <w:t>photoionization</w:t>
      </w:r>
      <w:proofErr w:type="spellEnd"/>
      <w:r w:rsidRPr="00003610">
        <w:rPr>
          <w:rFonts w:cs="Times New Roman"/>
          <w:sz w:val="24"/>
          <w:szCs w:val="24"/>
        </w:rPr>
        <w:t xml:space="preserve"> spectra of </w:t>
      </w:r>
      <w:proofErr w:type="spellStart"/>
      <w:r w:rsidRPr="00003610">
        <w:rPr>
          <w:rFonts w:cs="Times New Roman"/>
          <w:sz w:val="24"/>
          <w:szCs w:val="24"/>
        </w:rPr>
        <w:t>metastable</w:t>
      </w:r>
      <w:proofErr w:type="spellEnd"/>
      <w:r w:rsidRPr="00003610">
        <w:rPr>
          <w:rFonts w:cs="Times New Roman"/>
          <w:sz w:val="24"/>
          <w:szCs w:val="24"/>
        </w:rPr>
        <w:t xml:space="preserve"> (O</w:t>
      </w:r>
      <w:r w:rsidRPr="00003610">
        <w:rPr>
          <w:rFonts w:cs="Times New Roman"/>
          <w:sz w:val="24"/>
          <w:szCs w:val="24"/>
          <w:vertAlign w:val="subscript"/>
        </w:rPr>
        <w:t xml:space="preserve">2 </w:t>
      </w:r>
      <w:r w:rsidRPr="00003610">
        <w:rPr>
          <w:rFonts w:cs="Times New Roman"/>
          <w:sz w:val="24"/>
          <w:szCs w:val="24"/>
        </w:rPr>
        <w:t>a</w:t>
      </w:r>
      <w:r w:rsidRPr="00003610">
        <w:rPr>
          <w:rFonts w:cs="Times New Roman"/>
          <w:sz w:val="24"/>
          <w:szCs w:val="24"/>
          <w:vertAlign w:val="superscript"/>
        </w:rPr>
        <w:t>1</w:t>
      </w:r>
      <w:r w:rsidRPr="00003610">
        <w:rPr>
          <w:rFonts w:cs="Times New Roman"/>
          <w:sz w:val="24"/>
          <w:szCs w:val="24"/>
        </w:rPr>
        <w:sym w:font="Symbol" w:char="F044"/>
      </w:r>
      <w:r w:rsidRPr="00003610">
        <w:rPr>
          <w:rFonts w:cs="Times New Roman"/>
          <w:sz w:val="24"/>
          <w:szCs w:val="24"/>
          <w:vertAlign w:val="subscript"/>
        </w:rPr>
        <w:t>g</w:t>
      </w:r>
      <w:r w:rsidRPr="00003610">
        <w:rPr>
          <w:rFonts w:cs="Times New Roman"/>
          <w:sz w:val="24"/>
          <w:szCs w:val="24"/>
        </w:rPr>
        <w:t>) molecule were investigated at high resolution. These spectra show</w:t>
      </w:r>
      <w:r>
        <w:rPr>
          <w:rFonts w:cs="Times New Roman"/>
          <w:sz w:val="24"/>
          <w:szCs w:val="24"/>
        </w:rPr>
        <w:t>ed</w:t>
      </w:r>
      <w:r w:rsidRPr="00003610">
        <w:rPr>
          <w:rFonts w:cs="Times New Roman"/>
          <w:sz w:val="24"/>
          <w:szCs w:val="24"/>
        </w:rPr>
        <w:t xml:space="preserve"> a better resolution in comparison with the previously published data. The </w:t>
      </w:r>
      <w:r w:rsidRPr="00003610">
        <w:rPr>
          <w:rFonts w:cs="Times New Roman"/>
          <w:sz w:val="24"/>
          <w:szCs w:val="24"/>
          <w:vertAlign w:val="superscript"/>
        </w:rPr>
        <w:t>2</w:t>
      </w:r>
      <w:r w:rsidRPr="00003610">
        <w:rPr>
          <w:rFonts w:cs="Times New Roman"/>
          <w:sz w:val="24"/>
          <w:szCs w:val="24"/>
        </w:rPr>
        <w:sym w:font="Symbol" w:char="F044"/>
      </w:r>
      <w:r w:rsidRPr="00003610">
        <w:rPr>
          <w:rFonts w:cs="Times New Roman"/>
          <w:sz w:val="24"/>
          <w:szCs w:val="24"/>
        </w:rPr>
        <w:t xml:space="preserve"> state of the core </w:t>
      </w:r>
      <w:proofErr w:type="gramStart"/>
      <w:r w:rsidRPr="00003610">
        <w:rPr>
          <w:rFonts w:cs="Times New Roman"/>
          <w:sz w:val="24"/>
          <w:szCs w:val="24"/>
        </w:rPr>
        <w:t>hole</w:t>
      </w:r>
      <w:proofErr w:type="gramEnd"/>
      <w:r w:rsidRPr="00003610">
        <w:rPr>
          <w:rFonts w:cs="Times New Roman"/>
          <w:sz w:val="24"/>
          <w:szCs w:val="24"/>
        </w:rPr>
        <w:t xml:space="preserve"> ion </w:t>
      </w:r>
      <w:r>
        <w:rPr>
          <w:rFonts w:cs="Times New Roman"/>
          <w:sz w:val="24"/>
          <w:szCs w:val="24"/>
        </w:rPr>
        <w:t>was</w:t>
      </w:r>
      <w:r w:rsidRPr="00003610">
        <w:rPr>
          <w:rFonts w:cs="Times New Roman"/>
          <w:sz w:val="24"/>
          <w:szCs w:val="24"/>
        </w:rPr>
        <w:t xml:space="preserve"> identified following ionization from the a</w:t>
      </w:r>
      <w:r w:rsidRPr="00003610">
        <w:rPr>
          <w:rFonts w:cs="Times New Roman"/>
          <w:sz w:val="24"/>
          <w:szCs w:val="24"/>
          <w:vertAlign w:val="superscript"/>
        </w:rPr>
        <w:t>1</w:t>
      </w:r>
      <w:r w:rsidRPr="00003610">
        <w:rPr>
          <w:rFonts w:cs="Times New Roman"/>
          <w:sz w:val="24"/>
          <w:szCs w:val="24"/>
        </w:rPr>
        <w:sym w:font="Symbol" w:char="F044"/>
      </w:r>
      <w:r w:rsidRPr="00003610">
        <w:rPr>
          <w:rFonts w:cs="Times New Roman"/>
          <w:sz w:val="24"/>
          <w:szCs w:val="24"/>
          <w:vertAlign w:val="subscript"/>
        </w:rPr>
        <w:t>g</w:t>
      </w:r>
      <w:r w:rsidRPr="00003610">
        <w:rPr>
          <w:rFonts w:cs="Times New Roman"/>
          <w:sz w:val="24"/>
          <w:szCs w:val="24"/>
        </w:rPr>
        <w:t xml:space="preserve"> state. From the analysis of the spectra the energetic and structural information of the </w:t>
      </w:r>
      <w:r w:rsidRPr="00003610">
        <w:rPr>
          <w:rFonts w:cs="Times New Roman"/>
          <w:sz w:val="24"/>
          <w:szCs w:val="24"/>
          <w:vertAlign w:val="superscript"/>
        </w:rPr>
        <w:t>2</w:t>
      </w:r>
      <w:r w:rsidRPr="00003610">
        <w:rPr>
          <w:rFonts w:cs="Times New Roman"/>
          <w:sz w:val="24"/>
          <w:szCs w:val="24"/>
        </w:rPr>
        <w:sym w:font="Symbol" w:char="F044"/>
      </w:r>
      <w:r w:rsidRPr="00003610">
        <w:rPr>
          <w:rFonts w:cs="Times New Roman"/>
          <w:sz w:val="24"/>
          <w:szCs w:val="24"/>
        </w:rPr>
        <w:t xml:space="preserve">, </w:t>
      </w:r>
      <w:r w:rsidRPr="00003610">
        <w:rPr>
          <w:rFonts w:cs="Times New Roman"/>
          <w:sz w:val="24"/>
          <w:szCs w:val="24"/>
          <w:vertAlign w:val="superscript"/>
        </w:rPr>
        <w:t>4</w:t>
      </w:r>
      <w:r w:rsidRPr="00003610">
        <w:rPr>
          <w:rFonts w:cs="Times New Roman"/>
          <w:sz w:val="24"/>
          <w:szCs w:val="24"/>
        </w:rPr>
        <w:sym w:font="Symbol" w:char="F053"/>
      </w:r>
      <w:r w:rsidRPr="00003610">
        <w:rPr>
          <w:rFonts w:cs="Times New Roman"/>
          <w:sz w:val="24"/>
          <w:szCs w:val="24"/>
          <w:vertAlign w:val="superscript"/>
        </w:rPr>
        <w:t>-</w:t>
      </w:r>
      <w:r w:rsidRPr="00003610">
        <w:rPr>
          <w:rFonts w:cs="Times New Roman"/>
          <w:sz w:val="24"/>
          <w:szCs w:val="24"/>
        </w:rPr>
        <w:t xml:space="preserve">, </w:t>
      </w:r>
      <w:r w:rsidRPr="00003610">
        <w:rPr>
          <w:rFonts w:cs="Times New Roman"/>
          <w:sz w:val="24"/>
          <w:szCs w:val="24"/>
          <w:vertAlign w:val="superscript"/>
        </w:rPr>
        <w:t>2</w:t>
      </w:r>
      <w:r w:rsidRPr="00003610">
        <w:rPr>
          <w:rFonts w:cs="Times New Roman"/>
          <w:sz w:val="24"/>
          <w:szCs w:val="24"/>
        </w:rPr>
        <w:sym w:font="Symbol" w:char="F053"/>
      </w:r>
      <w:r w:rsidRPr="00003610">
        <w:rPr>
          <w:rFonts w:cs="Times New Roman"/>
          <w:sz w:val="24"/>
          <w:szCs w:val="24"/>
          <w:vertAlign w:val="superscript"/>
        </w:rPr>
        <w:t>-</w:t>
      </w:r>
      <w:r w:rsidRPr="00003610">
        <w:rPr>
          <w:rFonts w:cs="Times New Roman"/>
          <w:sz w:val="24"/>
          <w:szCs w:val="24"/>
        </w:rPr>
        <w:t xml:space="preserve"> states of core </w:t>
      </w:r>
      <w:proofErr w:type="gramStart"/>
      <w:r w:rsidRPr="00003610">
        <w:rPr>
          <w:rFonts w:cs="Times New Roman"/>
          <w:sz w:val="24"/>
          <w:szCs w:val="24"/>
        </w:rPr>
        <w:t>hole</w:t>
      </w:r>
      <w:proofErr w:type="gramEnd"/>
      <w:r w:rsidRPr="00003610">
        <w:rPr>
          <w:rFonts w:cs="Times New Roman"/>
          <w:sz w:val="24"/>
          <w:szCs w:val="24"/>
        </w:rPr>
        <w:t xml:space="preserve"> ion was obtained and the </w:t>
      </w:r>
      <w:proofErr w:type="spellStart"/>
      <w:r w:rsidRPr="00003610">
        <w:rPr>
          <w:rFonts w:cs="Times New Roman"/>
          <w:sz w:val="24"/>
          <w:szCs w:val="24"/>
        </w:rPr>
        <w:t>vibrational</w:t>
      </w:r>
      <w:proofErr w:type="spellEnd"/>
      <w:r w:rsidRPr="00003610">
        <w:rPr>
          <w:rFonts w:cs="Times New Roman"/>
          <w:sz w:val="24"/>
          <w:szCs w:val="24"/>
        </w:rPr>
        <w:t xml:space="preserve"> frequency of the </w:t>
      </w:r>
      <w:r w:rsidRPr="00003610">
        <w:rPr>
          <w:rFonts w:cs="Times New Roman"/>
          <w:sz w:val="24"/>
          <w:szCs w:val="24"/>
          <w:vertAlign w:val="superscript"/>
        </w:rPr>
        <w:t>2</w:t>
      </w:r>
      <w:r w:rsidRPr="00003610">
        <w:rPr>
          <w:rFonts w:cs="Times New Roman"/>
          <w:sz w:val="24"/>
          <w:szCs w:val="24"/>
        </w:rPr>
        <w:sym w:font="Symbol" w:char="F044"/>
      </w:r>
      <w:r w:rsidRPr="00003610">
        <w:rPr>
          <w:rFonts w:cs="Times New Roman"/>
          <w:sz w:val="24"/>
          <w:szCs w:val="24"/>
        </w:rPr>
        <w:t xml:space="preserve"> state of the core hole ion was determined for the first time.</w:t>
      </w:r>
    </w:p>
    <w:p w:rsidR="007928BE" w:rsidRPr="00003610" w:rsidRDefault="007928BE" w:rsidP="007928BE">
      <w:pPr>
        <w:bidi w:val="0"/>
        <w:jc w:val="both"/>
        <w:rPr>
          <w:rFonts w:cs="Times New Roman"/>
          <w:sz w:val="24"/>
          <w:szCs w:val="24"/>
        </w:rPr>
      </w:pPr>
    </w:p>
    <w:p w:rsidR="007928BE" w:rsidRPr="00003610" w:rsidRDefault="007928BE" w:rsidP="007928BE">
      <w:pPr>
        <w:numPr>
          <w:ilvl w:val="0"/>
          <w:numId w:val="1"/>
        </w:numPr>
        <w:bidi w:val="0"/>
        <w:jc w:val="both"/>
        <w:rPr>
          <w:rFonts w:cs="Times New Roman"/>
          <w:color w:val="000000"/>
          <w:sz w:val="24"/>
          <w:szCs w:val="24"/>
        </w:rPr>
      </w:pPr>
      <w:r w:rsidRPr="00003610">
        <w:rPr>
          <w:rFonts w:cs="Times New Roman"/>
          <w:sz w:val="24"/>
          <w:szCs w:val="24"/>
        </w:rPr>
        <w:t xml:space="preserve">The first resonant auger spectra of molecular oxygen following core-excitation of the </w:t>
      </w:r>
      <w:proofErr w:type="spellStart"/>
      <w:r w:rsidRPr="00003610">
        <w:rPr>
          <w:rFonts w:cs="Times New Roman"/>
          <w:sz w:val="24"/>
          <w:szCs w:val="24"/>
        </w:rPr>
        <w:t>metastable</w:t>
      </w:r>
      <w:proofErr w:type="spellEnd"/>
      <w:r w:rsidRPr="00003610">
        <w:rPr>
          <w:rFonts w:cs="Times New Roman"/>
          <w:sz w:val="24"/>
          <w:szCs w:val="24"/>
        </w:rPr>
        <w:t xml:space="preserve"> (O</w:t>
      </w:r>
      <w:r w:rsidRPr="00003610">
        <w:rPr>
          <w:rFonts w:cs="Times New Roman"/>
          <w:sz w:val="24"/>
          <w:szCs w:val="24"/>
          <w:vertAlign w:val="subscript"/>
        </w:rPr>
        <w:t>2</w:t>
      </w:r>
      <w:r w:rsidRPr="00003610">
        <w:rPr>
          <w:rFonts w:cs="Times New Roman"/>
          <w:sz w:val="24"/>
          <w:szCs w:val="24"/>
        </w:rPr>
        <w:t xml:space="preserve"> </w:t>
      </w:r>
      <w:r w:rsidRPr="00003610">
        <w:rPr>
          <w:rFonts w:cs="Times New Roman"/>
          <w:sz w:val="24"/>
          <w:szCs w:val="24"/>
          <w:vertAlign w:val="superscript"/>
        </w:rPr>
        <w:t>1</w:t>
      </w:r>
      <w:r w:rsidRPr="00003610">
        <w:rPr>
          <w:rFonts w:cs="Times New Roman"/>
          <w:sz w:val="24"/>
          <w:szCs w:val="24"/>
        </w:rPr>
        <w:sym w:font="Symbol" w:char="F044"/>
      </w:r>
      <w:r w:rsidRPr="00003610">
        <w:rPr>
          <w:rFonts w:cs="Times New Roman"/>
          <w:sz w:val="24"/>
          <w:szCs w:val="24"/>
          <w:vertAlign w:val="subscript"/>
        </w:rPr>
        <w:t>g</w:t>
      </w:r>
      <w:r w:rsidRPr="00003610">
        <w:rPr>
          <w:rFonts w:cs="Times New Roman"/>
          <w:sz w:val="24"/>
          <w:szCs w:val="24"/>
        </w:rPr>
        <w:t xml:space="preserve">) molecule to the </w:t>
      </w:r>
      <w:r w:rsidRPr="00003610">
        <w:rPr>
          <w:rFonts w:cs="Times New Roman"/>
          <w:sz w:val="24"/>
          <w:szCs w:val="24"/>
          <w:vertAlign w:val="superscript"/>
        </w:rPr>
        <w:t>1</w:t>
      </w:r>
      <w:r w:rsidRPr="00003610">
        <w:rPr>
          <w:rFonts w:cs="Times New Roman"/>
          <w:sz w:val="24"/>
          <w:szCs w:val="24"/>
        </w:rPr>
        <w:sym w:font="Symbol" w:char="F0D5"/>
      </w:r>
      <w:r w:rsidRPr="00003610">
        <w:rPr>
          <w:rFonts w:cs="Times New Roman"/>
          <w:sz w:val="24"/>
          <w:szCs w:val="24"/>
          <w:vertAlign w:val="subscript"/>
        </w:rPr>
        <w:t>u</w:t>
      </w:r>
      <w:r w:rsidRPr="00003610">
        <w:rPr>
          <w:rFonts w:cs="Times New Roman"/>
          <w:sz w:val="24"/>
          <w:szCs w:val="24"/>
        </w:rPr>
        <w:t xml:space="preserve"> core excited state </w:t>
      </w:r>
      <w:r>
        <w:rPr>
          <w:rFonts w:cs="Times New Roman"/>
          <w:sz w:val="24"/>
          <w:szCs w:val="24"/>
        </w:rPr>
        <w:t>were</w:t>
      </w:r>
      <w:r w:rsidRPr="00003610">
        <w:rPr>
          <w:rFonts w:cs="Times New Roman"/>
          <w:sz w:val="24"/>
          <w:szCs w:val="24"/>
        </w:rPr>
        <w:t xml:space="preserve"> recorded. </w:t>
      </w:r>
      <w:r w:rsidRPr="00003610">
        <w:rPr>
          <w:rFonts w:cs="Times New Roman"/>
          <w:color w:val="000000"/>
          <w:sz w:val="24"/>
          <w:szCs w:val="24"/>
        </w:rPr>
        <w:t>The high intensity</w:t>
      </w:r>
      <w:r>
        <w:rPr>
          <w:rFonts w:cs="Times New Roman"/>
          <w:color w:val="000000"/>
          <w:sz w:val="24"/>
          <w:szCs w:val="24"/>
        </w:rPr>
        <w:t xml:space="preserve"> of synchrotron radiation</w:t>
      </w:r>
      <w:r w:rsidRPr="00003610">
        <w:rPr>
          <w:rFonts w:cs="Times New Roman"/>
          <w:color w:val="000000"/>
          <w:sz w:val="24"/>
          <w:szCs w:val="24"/>
        </w:rPr>
        <w:t xml:space="preserve"> and analyzer resolution has allowed the separation of the singlet decay from the dominant triplet excitation of ground state oxygen. A fundamental interference </w:t>
      </w:r>
      <w:proofErr w:type="gramStart"/>
      <w:r w:rsidRPr="00003610">
        <w:rPr>
          <w:rFonts w:cs="Times New Roman"/>
          <w:color w:val="000000"/>
          <w:sz w:val="24"/>
          <w:szCs w:val="24"/>
        </w:rPr>
        <w:t>phenomena</w:t>
      </w:r>
      <w:proofErr w:type="gramEnd"/>
      <w:r w:rsidRPr="00003610">
        <w:rPr>
          <w:rFonts w:cs="Times New Roman"/>
          <w:color w:val="000000"/>
          <w:sz w:val="24"/>
          <w:szCs w:val="24"/>
        </w:rPr>
        <w:t xml:space="preserve"> was observed and was discussed in the framework of the “X-ray Raman Scattering Theory”. The resonant Auger spectra </w:t>
      </w:r>
      <w:r>
        <w:rPr>
          <w:rFonts w:cs="Times New Roman"/>
          <w:color w:val="000000"/>
          <w:sz w:val="24"/>
          <w:szCs w:val="24"/>
        </w:rPr>
        <w:t>were</w:t>
      </w:r>
      <w:r w:rsidRPr="00003610">
        <w:rPr>
          <w:rFonts w:cs="Times New Roman"/>
          <w:color w:val="000000"/>
          <w:sz w:val="24"/>
          <w:szCs w:val="24"/>
        </w:rPr>
        <w:t xml:space="preserve"> used to </w:t>
      </w:r>
      <w:proofErr w:type="spellStart"/>
      <w:r w:rsidRPr="00003610">
        <w:rPr>
          <w:rFonts w:cs="Times New Roman"/>
          <w:color w:val="000000"/>
          <w:sz w:val="24"/>
          <w:szCs w:val="24"/>
        </w:rPr>
        <w:t>spectroscopically</w:t>
      </w:r>
      <w:proofErr w:type="spellEnd"/>
      <w:r w:rsidRPr="00003610">
        <w:rPr>
          <w:rFonts w:cs="Times New Roman"/>
          <w:color w:val="000000"/>
          <w:sz w:val="24"/>
          <w:szCs w:val="24"/>
        </w:rPr>
        <w:t xml:space="preserve"> characterize the core excited </w:t>
      </w:r>
      <w:r w:rsidRPr="00003610">
        <w:rPr>
          <w:rFonts w:cs="Times New Roman"/>
          <w:color w:val="000000"/>
          <w:sz w:val="24"/>
          <w:szCs w:val="24"/>
          <w:vertAlign w:val="superscript"/>
        </w:rPr>
        <w:t>1</w:t>
      </w:r>
      <w:r w:rsidRPr="00003610">
        <w:rPr>
          <w:rFonts w:cs="Times New Roman"/>
          <w:color w:val="000000"/>
          <w:sz w:val="24"/>
          <w:szCs w:val="24"/>
        </w:rPr>
        <w:sym w:font="Symbol" w:char="F0D5"/>
      </w:r>
      <w:r w:rsidRPr="00003610">
        <w:rPr>
          <w:rFonts w:cs="Times New Roman"/>
          <w:color w:val="000000"/>
          <w:sz w:val="24"/>
          <w:szCs w:val="24"/>
          <w:vertAlign w:val="subscript"/>
        </w:rPr>
        <w:t>u</w:t>
      </w:r>
      <w:r w:rsidRPr="00003610">
        <w:rPr>
          <w:rFonts w:cs="Times New Roman"/>
          <w:color w:val="000000"/>
          <w:sz w:val="24"/>
          <w:szCs w:val="24"/>
        </w:rPr>
        <w:t xml:space="preserve"> state. In this study the structural information of the core excited </w:t>
      </w:r>
      <w:r w:rsidRPr="00003610">
        <w:rPr>
          <w:rFonts w:cs="Times New Roman"/>
          <w:color w:val="000000"/>
          <w:sz w:val="24"/>
          <w:szCs w:val="24"/>
          <w:vertAlign w:val="superscript"/>
        </w:rPr>
        <w:t>1</w:t>
      </w:r>
      <w:r w:rsidRPr="00003610">
        <w:rPr>
          <w:rFonts w:cs="Times New Roman"/>
          <w:color w:val="000000"/>
          <w:sz w:val="24"/>
          <w:szCs w:val="24"/>
        </w:rPr>
        <w:sym w:font="Symbol" w:char="F0D5"/>
      </w:r>
      <w:r w:rsidRPr="00003610">
        <w:rPr>
          <w:rFonts w:cs="Times New Roman"/>
          <w:color w:val="000000"/>
          <w:sz w:val="24"/>
          <w:szCs w:val="24"/>
          <w:vertAlign w:val="subscript"/>
        </w:rPr>
        <w:t>u</w:t>
      </w:r>
      <w:r w:rsidRPr="00003610">
        <w:rPr>
          <w:rFonts w:cs="Times New Roman"/>
          <w:color w:val="000000"/>
          <w:sz w:val="24"/>
          <w:szCs w:val="24"/>
        </w:rPr>
        <w:t xml:space="preserve"> state was obtained for the first time.</w:t>
      </w:r>
    </w:p>
    <w:p w:rsidR="007928BE" w:rsidRPr="00003610" w:rsidRDefault="007928BE" w:rsidP="007928BE">
      <w:pPr>
        <w:bidi w:val="0"/>
        <w:spacing w:line="360" w:lineRule="auto"/>
        <w:ind w:firstLine="360"/>
        <w:jc w:val="both"/>
        <w:rPr>
          <w:rFonts w:cs="Times New Roman"/>
          <w:color w:val="000000"/>
          <w:sz w:val="24"/>
          <w:szCs w:val="24"/>
        </w:rPr>
      </w:pPr>
    </w:p>
    <w:p w:rsidR="007928BE" w:rsidRDefault="007928BE" w:rsidP="007928BE">
      <w:pPr>
        <w:numPr>
          <w:ilvl w:val="0"/>
          <w:numId w:val="1"/>
        </w:numPr>
        <w:bidi w:val="0"/>
        <w:jc w:val="both"/>
        <w:rPr>
          <w:rFonts w:cs="Times New Roman"/>
          <w:color w:val="000000"/>
          <w:sz w:val="24"/>
          <w:szCs w:val="24"/>
        </w:rPr>
      </w:pPr>
      <w:r w:rsidRPr="00003610">
        <w:rPr>
          <w:rFonts w:cs="Times New Roman"/>
          <w:color w:val="000000"/>
          <w:sz w:val="24"/>
          <w:szCs w:val="24"/>
        </w:rPr>
        <w:t xml:space="preserve">Direct variable photon energy X-ray photoelectron spectroscopy along with the total ion yield spectroscopy </w:t>
      </w:r>
      <w:r>
        <w:rPr>
          <w:rFonts w:cs="Times New Roman"/>
          <w:color w:val="000000"/>
          <w:sz w:val="24"/>
          <w:szCs w:val="24"/>
        </w:rPr>
        <w:t>was</w:t>
      </w:r>
      <w:r w:rsidRPr="00003610">
        <w:rPr>
          <w:rFonts w:cs="Times New Roman"/>
          <w:color w:val="000000"/>
          <w:sz w:val="24"/>
          <w:szCs w:val="24"/>
        </w:rPr>
        <w:t xml:space="preserve"> used to measure the ionization cross-section of the 3</w:t>
      </w:r>
      <w:r w:rsidRPr="00003610">
        <w:rPr>
          <w:rFonts w:cs="Times New Roman"/>
          <w:i/>
          <w:color w:val="000000"/>
          <w:sz w:val="24"/>
          <w:szCs w:val="24"/>
        </w:rPr>
        <w:t>d</w:t>
      </w:r>
      <w:r w:rsidRPr="00003610">
        <w:rPr>
          <w:rFonts w:cs="Times New Roman"/>
          <w:color w:val="000000"/>
          <w:sz w:val="24"/>
          <w:szCs w:val="24"/>
        </w:rPr>
        <w:t xml:space="preserve"> spin-orbit components of the Cs atom for the first time. The measured ionization cross-section qualitatively confirmed the theoretical calculation based on the “Spin-Orbit Activated </w:t>
      </w:r>
      <w:proofErr w:type="spellStart"/>
      <w:r w:rsidRPr="00003610">
        <w:rPr>
          <w:rFonts w:cs="Times New Roman"/>
          <w:color w:val="000000"/>
          <w:sz w:val="24"/>
          <w:szCs w:val="24"/>
        </w:rPr>
        <w:t>Interchannel</w:t>
      </w:r>
      <w:proofErr w:type="spellEnd"/>
      <w:r w:rsidRPr="00003610">
        <w:rPr>
          <w:rFonts w:cs="Times New Roman"/>
          <w:color w:val="000000"/>
          <w:sz w:val="24"/>
          <w:szCs w:val="24"/>
        </w:rPr>
        <w:t xml:space="preserve"> Coupling”.</w:t>
      </w:r>
    </w:p>
    <w:p w:rsidR="007928BE" w:rsidRDefault="007928BE" w:rsidP="007928BE">
      <w:pPr>
        <w:bidi w:val="0"/>
        <w:jc w:val="both"/>
        <w:rPr>
          <w:rFonts w:cs="Times New Roman"/>
          <w:color w:val="000000"/>
          <w:sz w:val="24"/>
          <w:szCs w:val="24"/>
        </w:rPr>
      </w:pPr>
    </w:p>
    <w:p w:rsidR="007928BE" w:rsidRPr="00003610" w:rsidRDefault="007928BE" w:rsidP="007928BE">
      <w:pPr>
        <w:bidi w:val="0"/>
        <w:ind w:left="502"/>
        <w:jc w:val="both"/>
        <w:rPr>
          <w:rFonts w:cs="Times New Roman"/>
          <w:color w:val="000000"/>
          <w:sz w:val="24"/>
          <w:szCs w:val="24"/>
        </w:rPr>
      </w:pPr>
    </w:p>
    <w:p w:rsidR="007928BE" w:rsidRPr="00003610" w:rsidRDefault="007928BE" w:rsidP="007928BE">
      <w:pPr>
        <w:bidi w:val="0"/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7928BE" w:rsidRDefault="007928BE" w:rsidP="007928BE">
      <w:pPr>
        <w:bidi w:val="0"/>
        <w:jc w:val="both"/>
        <w:rPr>
          <w:rFonts w:cs="Times New Roman"/>
          <w:b/>
          <w:bCs/>
          <w:sz w:val="24"/>
          <w:szCs w:val="24"/>
        </w:rPr>
      </w:pPr>
    </w:p>
    <w:p w:rsidR="007928BE" w:rsidRPr="00003610" w:rsidRDefault="007928BE" w:rsidP="007928BE">
      <w:pPr>
        <w:bidi w:val="0"/>
        <w:jc w:val="both"/>
        <w:rPr>
          <w:rFonts w:cs="Times New Roman"/>
          <w:b/>
          <w:bCs/>
          <w:sz w:val="24"/>
          <w:szCs w:val="24"/>
        </w:rPr>
      </w:pPr>
      <w:r w:rsidRPr="00003610">
        <w:rPr>
          <w:rFonts w:cs="Times New Roman"/>
          <w:b/>
          <w:bCs/>
          <w:sz w:val="24"/>
          <w:szCs w:val="24"/>
        </w:rPr>
        <w:t xml:space="preserve">  2. </w:t>
      </w:r>
      <w:proofErr w:type="spellStart"/>
      <w:r w:rsidRPr="00003610">
        <w:rPr>
          <w:rFonts w:cs="Times New Roman"/>
          <w:b/>
          <w:bCs/>
          <w:sz w:val="24"/>
          <w:szCs w:val="24"/>
        </w:rPr>
        <w:t>MSc</w:t>
      </w:r>
      <w:proofErr w:type="spellEnd"/>
      <w:r w:rsidRPr="00003610">
        <w:rPr>
          <w:rFonts w:cs="Times New Roman"/>
          <w:b/>
          <w:bCs/>
          <w:sz w:val="24"/>
          <w:szCs w:val="24"/>
        </w:rPr>
        <w:t>.</w:t>
      </w:r>
    </w:p>
    <w:p w:rsidR="007928BE" w:rsidRPr="00003610" w:rsidRDefault="007928BE" w:rsidP="007928BE">
      <w:pPr>
        <w:bidi w:val="0"/>
        <w:jc w:val="both"/>
        <w:rPr>
          <w:rFonts w:cs="Times New Roman"/>
          <w:b/>
          <w:bCs/>
          <w:sz w:val="24"/>
          <w:szCs w:val="24"/>
        </w:rPr>
      </w:pPr>
    </w:p>
    <w:p w:rsidR="007928BE" w:rsidRPr="00003610" w:rsidRDefault="007928BE" w:rsidP="007928BE">
      <w:pPr>
        <w:bidi w:val="0"/>
        <w:ind w:left="272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sz w:val="24"/>
          <w:szCs w:val="24"/>
        </w:rPr>
        <w:t>Physical chemistry (Statistical Thermodynamics)</w:t>
      </w:r>
    </w:p>
    <w:p w:rsidR="007928BE" w:rsidRPr="00003610" w:rsidRDefault="007928BE" w:rsidP="007928BE">
      <w:pPr>
        <w:bidi w:val="0"/>
        <w:ind w:left="272"/>
        <w:jc w:val="both"/>
        <w:rPr>
          <w:rFonts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003610">
            <w:rPr>
              <w:rFonts w:cs="Times New Roman"/>
              <w:sz w:val="24"/>
              <w:szCs w:val="24"/>
            </w:rPr>
            <w:t>Isfahan</w:t>
          </w:r>
        </w:smartTag>
        <w:r w:rsidRPr="00003610">
          <w:rPr>
            <w:rFonts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003610">
            <w:rPr>
              <w:rFonts w:cs="Times New Roman"/>
              <w:sz w:val="24"/>
              <w:szCs w:val="24"/>
            </w:rPr>
            <w:t>University</w:t>
          </w:r>
        </w:smartTag>
      </w:smartTag>
      <w:r w:rsidRPr="00003610">
        <w:rPr>
          <w:rFonts w:cs="Times New Roman"/>
          <w:sz w:val="24"/>
          <w:szCs w:val="24"/>
        </w:rPr>
        <w:t xml:space="preserve"> of Technology (IUT) </w:t>
      </w:r>
    </w:p>
    <w:p w:rsidR="007928BE" w:rsidRPr="00003610" w:rsidRDefault="007928BE" w:rsidP="007928BE">
      <w:pPr>
        <w:bidi w:val="0"/>
        <w:ind w:left="272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sz w:val="24"/>
          <w:szCs w:val="24"/>
        </w:rPr>
        <w:t xml:space="preserve">1997-1999, </w:t>
      </w:r>
    </w:p>
    <w:p w:rsidR="007928BE" w:rsidRPr="00003610" w:rsidRDefault="007928BE" w:rsidP="007928BE">
      <w:pPr>
        <w:bidi w:val="0"/>
        <w:ind w:left="272"/>
        <w:jc w:val="both"/>
        <w:rPr>
          <w:rFonts w:cs="Times New Roman"/>
          <w:sz w:val="24"/>
          <w:szCs w:val="24"/>
        </w:rPr>
      </w:pPr>
      <w:r w:rsidRPr="008E3C9E">
        <w:rPr>
          <w:rFonts w:cs="Times New Roman"/>
          <w:sz w:val="24"/>
          <w:szCs w:val="24"/>
        </w:rPr>
        <w:t>First rank Student.</w:t>
      </w:r>
    </w:p>
    <w:p w:rsidR="007928BE" w:rsidRPr="00003610" w:rsidRDefault="007928BE" w:rsidP="007928BE">
      <w:pPr>
        <w:bidi w:val="0"/>
        <w:ind w:left="272"/>
        <w:jc w:val="both"/>
        <w:rPr>
          <w:rFonts w:cs="Times New Roman"/>
          <w:sz w:val="24"/>
          <w:szCs w:val="24"/>
        </w:rPr>
      </w:pPr>
    </w:p>
    <w:p w:rsidR="007928BE" w:rsidRDefault="007928BE" w:rsidP="007928BE">
      <w:pPr>
        <w:bidi w:val="0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b/>
          <w:bCs/>
          <w:sz w:val="24"/>
          <w:szCs w:val="24"/>
        </w:rPr>
        <w:t xml:space="preserve">  Supervisor: </w:t>
      </w:r>
      <w:r w:rsidRPr="00003610">
        <w:rPr>
          <w:rFonts w:cs="Times New Roman"/>
          <w:sz w:val="24"/>
          <w:szCs w:val="24"/>
        </w:rPr>
        <w:t xml:space="preserve">Prof. G.A. </w:t>
      </w:r>
      <w:proofErr w:type="spellStart"/>
      <w:r w:rsidRPr="00003610">
        <w:rPr>
          <w:rFonts w:cs="Times New Roman"/>
          <w:sz w:val="24"/>
          <w:szCs w:val="24"/>
        </w:rPr>
        <w:t>Parsafar</w:t>
      </w:r>
      <w:proofErr w:type="spellEnd"/>
    </w:p>
    <w:p w:rsidR="007928BE" w:rsidRPr="00003610" w:rsidRDefault="007928BE" w:rsidP="007928BE">
      <w:pPr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Chemistry Department, Sharif </w:t>
      </w:r>
      <w:proofErr w:type="gramStart"/>
      <w:r>
        <w:rPr>
          <w:rFonts w:cs="Times New Roman"/>
          <w:sz w:val="24"/>
          <w:szCs w:val="24"/>
        </w:rPr>
        <w:t>university</w:t>
      </w:r>
      <w:proofErr w:type="gramEnd"/>
      <w:r>
        <w:rPr>
          <w:rFonts w:cs="Times New Roman"/>
          <w:sz w:val="24"/>
          <w:szCs w:val="24"/>
        </w:rPr>
        <w:t xml:space="preserve"> of technology, </w:t>
      </w:r>
      <w:smartTag w:uri="urn:schemas-microsoft-com:office:smarttags" w:element="place">
        <w:smartTag w:uri="urn:schemas-microsoft-com:office:smarttags" w:element="City">
          <w:r>
            <w:rPr>
              <w:rFonts w:cs="Times New Roman"/>
              <w:sz w:val="24"/>
              <w:szCs w:val="24"/>
            </w:rPr>
            <w:t>Tehran</w:t>
          </w:r>
        </w:smartTag>
        <w:r>
          <w:rPr>
            <w:rFonts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cs="Times New Roman"/>
              <w:sz w:val="24"/>
              <w:szCs w:val="24"/>
            </w:rPr>
            <w:t>Iran</w:t>
          </w:r>
        </w:smartTag>
      </w:smartTag>
      <w:r>
        <w:rPr>
          <w:rFonts w:cs="Times New Roman"/>
          <w:sz w:val="24"/>
          <w:szCs w:val="24"/>
        </w:rPr>
        <w:t xml:space="preserve"> </w:t>
      </w:r>
      <w:r w:rsidRPr="00003610">
        <w:rPr>
          <w:rFonts w:cs="Times New Roman"/>
          <w:sz w:val="24"/>
          <w:szCs w:val="24"/>
        </w:rPr>
        <w:t xml:space="preserve"> </w:t>
      </w:r>
    </w:p>
    <w:p w:rsidR="007928BE" w:rsidRDefault="007928BE" w:rsidP="007928BE">
      <w:pPr>
        <w:bidi w:val="0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b/>
          <w:bCs/>
          <w:sz w:val="24"/>
          <w:szCs w:val="24"/>
        </w:rPr>
        <w:t xml:space="preserve">   Advisor:      </w:t>
      </w:r>
      <w:r w:rsidRPr="00003610">
        <w:rPr>
          <w:rFonts w:cs="Times New Roman"/>
          <w:sz w:val="24"/>
          <w:szCs w:val="24"/>
        </w:rPr>
        <w:t xml:space="preserve">Prof. </w:t>
      </w:r>
      <w:proofErr w:type="spellStart"/>
      <w:r w:rsidRPr="00003610">
        <w:rPr>
          <w:rFonts w:cs="Times New Roman"/>
          <w:sz w:val="24"/>
          <w:szCs w:val="24"/>
        </w:rPr>
        <w:t>B.Najafi</w:t>
      </w:r>
      <w:proofErr w:type="spellEnd"/>
    </w:p>
    <w:p w:rsidR="007928BE" w:rsidRDefault="007928BE" w:rsidP="007928BE">
      <w:pPr>
        <w:bidi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Chemistry Department, </w:t>
      </w:r>
      <w:smartTag w:uri="urn:schemas-microsoft-com:office:smarttags" w:element="City">
        <w:r>
          <w:rPr>
            <w:rFonts w:cs="Times New Roman"/>
            <w:sz w:val="24"/>
            <w:szCs w:val="24"/>
          </w:rPr>
          <w:t>Isfahan</w:t>
        </w:r>
      </w:smartTag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university</w:t>
      </w:r>
      <w:proofErr w:type="gramEnd"/>
      <w:r>
        <w:rPr>
          <w:rFonts w:cs="Times New Roman"/>
          <w:sz w:val="24"/>
          <w:szCs w:val="24"/>
        </w:rPr>
        <w:t xml:space="preserve"> of technology, </w:t>
      </w:r>
      <w:smartTag w:uri="urn:schemas-microsoft-com:office:smarttags" w:element="place">
        <w:smartTag w:uri="urn:schemas-microsoft-com:office:smarttags" w:element="City">
          <w:r>
            <w:rPr>
              <w:rFonts w:cs="Times New Roman"/>
              <w:sz w:val="24"/>
              <w:szCs w:val="24"/>
            </w:rPr>
            <w:t>Tehran</w:t>
          </w:r>
        </w:smartTag>
        <w:r>
          <w:rPr>
            <w:rFonts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cs="Times New Roman"/>
              <w:sz w:val="24"/>
              <w:szCs w:val="24"/>
            </w:rPr>
            <w:t>Iran</w:t>
          </w:r>
        </w:smartTag>
      </w:smartTag>
      <w:r>
        <w:rPr>
          <w:rFonts w:cs="Times New Roman"/>
          <w:sz w:val="24"/>
          <w:szCs w:val="24"/>
        </w:rPr>
        <w:t xml:space="preserve"> </w:t>
      </w:r>
    </w:p>
    <w:p w:rsidR="007928BE" w:rsidRPr="00003610" w:rsidRDefault="007928BE" w:rsidP="007928BE">
      <w:pPr>
        <w:bidi w:val="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</w:t>
      </w:r>
    </w:p>
    <w:p w:rsidR="007928BE" w:rsidRPr="00003610" w:rsidRDefault="007928BE" w:rsidP="007928BE">
      <w:pPr>
        <w:bidi w:val="0"/>
        <w:jc w:val="both"/>
        <w:rPr>
          <w:rFonts w:cs="Times New Roman"/>
          <w:iCs/>
          <w:sz w:val="24"/>
          <w:szCs w:val="24"/>
        </w:rPr>
      </w:pPr>
      <w:r w:rsidRPr="00003610">
        <w:rPr>
          <w:rFonts w:cs="Times New Roman"/>
          <w:b/>
          <w:bCs/>
          <w:sz w:val="24"/>
          <w:szCs w:val="24"/>
        </w:rPr>
        <w:t xml:space="preserve">   </w:t>
      </w:r>
      <w:proofErr w:type="spellStart"/>
      <w:r w:rsidRPr="00003610">
        <w:rPr>
          <w:rFonts w:cs="Times New Roman"/>
          <w:b/>
          <w:bCs/>
          <w:sz w:val="24"/>
          <w:szCs w:val="24"/>
        </w:rPr>
        <w:t>MSc</w:t>
      </w:r>
      <w:proofErr w:type="spellEnd"/>
      <w:r w:rsidRPr="00003610">
        <w:rPr>
          <w:rFonts w:cs="Times New Roman"/>
          <w:b/>
          <w:bCs/>
          <w:sz w:val="24"/>
          <w:szCs w:val="24"/>
        </w:rPr>
        <w:t xml:space="preserve"> Thesis:</w:t>
      </w:r>
      <w:r w:rsidRPr="00003610">
        <w:rPr>
          <w:rFonts w:cs="Times New Roman"/>
          <w:sz w:val="24"/>
          <w:szCs w:val="24"/>
        </w:rPr>
        <w:t xml:space="preserve"> </w:t>
      </w:r>
      <w:r w:rsidRPr="00003610">
        <w:rPr>
          <w:rFonts w:cs="Times New Roman"/>
          <w:iCs/>
          <w:sz w:val="24"/>
          <w:szCs w:val="24"/>
        </w:rPr>
        <w:t xml:space="preserve">Deriving </w:t>
      </w:r>
      <w:proofErr w:type="gramStart"/>
      <w:r w:rsidRPr="00003610">
        <w:rPr>
          <w:rFonts w:cs="Times New Roman"/>
          <w:iCs/>
          <w:sz w:val="24"/>
          <w:szCs w:val="24"/>
        </w:rPr>
        <w:t>New</w:t>
      </w:r>
      <w:proofErr w:type="gramEnd"/>
      <w:r w:rsidRPr="00003610">
        <w:rPr>
          <w:rFonts w:cs="Times New Roman"/>
          <w:iCs/>
          <w:sz w:val="24"/>
          <w:szCs w:val="24"/>
        </w:rPr>
        <w:t xml:space="preserve"> equation of states Based on Statistical mechanics</w:t>
      </w:r>
    </w:p>
    <w:p w:rsidR="007928BE" w:rsidRPr="00003610" w:rsidRDefault="007928BE" w:rsidP="007928BE">
      <w:pPr>
        <w:bidi w:val="0"/>
        <w:spacing w:line="360" w:lineRule="auto"/>
        <w:jc w:val="both"/>
        <w:rPr>
          <w:rFonts w:cs="Times New Roman"/>
          <w:b/>
          <w:iCs/>
          <w:sz w:val="24"/>
          <w:szCs w:val="24"/>
        </w:rPr>
      </w:pPr>
    </w:p>
    <w:p w:rsidR="007928BE" w:rsidRDefault="007928BE" w:rsidP="007928BE">
      <w:pPr>
        <w:bidi w:val="0"/>
        <w:spacing w:line="36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003610">
        <w:rPr>
          <w:rFonts w:cs="Times New Roman"/>
          <w:b/>
          <w:iCs/>
          <w:color w:val="000000"/>
          <w:sz w:val="24"/>
          <w:szCs w:val="24"/>
        </w:rPr>
        <w:t xml:space="preserve">   Summary of </w:t>
      </w:r>
      <w:proofErr w:type="spellStart"/>
      <w:r w:rsidRPr="00003610">
        <w:rPr>
          <w:rFonts w:cs="Times New Roman"/>
          <w:b/>
          <w:iCs/>
          <w:color w:val="000000"/>
          <w:sz w:val="24"/>
          <w:szCs w:val="24"/>
        </w:rPr>
        <w:t>MSc</w:t>
      </w:r>
      <w:proofErr w:type="spellEnd"/>
      <w:r w:rsidRPr="00003610">
        <w:rPr>
          <w:rFonts w:cs="Times New Roman"/>
          <w:b/>
          <w:iCs/>
          <w:color w:val="000000"/>
          <w:sz w:val="24"/>
          <w:szCs w:val="24"/>
        </w:rPr>
        <w:t xml:space="preserve"> </w:t>
      </w:r>
      <w:r w:rsidRPr="00003610">
        <w:rPr>
          <w:rFonts w:cs="Times New Roman"/>
          <w:b/>
          <w:color w:val="000000"/>
          <w:sz w:val="24"/>
          <w:szCs w:val="24"/>
        </w:rPr>
        <w:t>Thesis:</w:t>
      </w:r>
    </w:p>
    <w:p w:rsidR="007928BE" w:rsidRPr="00003610" w:rsidRDefault="007928BE" w:rsidP="007928BE">
      <w:pPr>
        <w:numPr>
          <w:ilvl w:val="0"/>
          <w:numId w:val="2"/>
        </w:numPr>
        <w:bidi w:val="0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sz w:val="24"/>
          <w:szCs w:val="24"/>
        </w:rPr>
        <w:t xml:space="preserve">A new equation of state </w:t>
      </w:r>
      <w:r>
        <w:rPr>
          <w:rFonts w:cs="Times New Roman"/>
          <w:sz w:val="24"/>
          <w:szCs w:val="24"/>
        </w:rPr>
        <w:t>was</w:t>
      </w:r>
      <w:r w:rsidRPr="00003610">
        <w:rPr>
          <w:rFonts w:cs="Times New Roman"/>
          <w:sz w:val="24"/>
          <w:szCs w:val="24"/>
        </w:rPr>
        <w:t xml:space="preserve"> derived with two parameters for slightly   dense fluids. This EOS is a modified</w:t>
      </w:r>
      <w:r>
        <w:rPr>
          <w:rFonts w:cs="Times New Roman"/>
          <w:sz w:val="24"/>
          <w:szCs w:val="24"/>
        </w:rPr>
        <w:t xml:space="preserve"> version of</w:t>
      </w:r>
      <w:r w:rsidRPr="00003610">
        <w:rPr>
          <w:rFonts w:cs="Times New Roman"/>
          <w:sz w:val="24"/>
          <w:szCs w:val="24"/>
        </w:rPr>
        <w:t xml:space="preserve"> van </w:t>
      </w:r>
      <w:proofErr w:type="spellStart"/>
      <w:r w:rsidRPr="00003610">
        <w:rPr>
          <w:rFonts w:cs="Times New Roman"/>
          <w:sz w:val="24"/>
          <w:szCs w:val="24"/>
        </w:rPr>
        <w:t>der</w:t>
      </w:r>
      <w:proofErr w:type="spellEnd"/>
      <w:r w:rsidRPr="00003610">
        <w:rPr>
          <w:rFonts w:cs="Times New Roman"/>
          <w:sz w:val="24"/>
          <w:szCs w:val="24"/>
        </w:rPr>
        <w:t xml:space="preserve"> Waals type of equation of state (</w:t>
      </w:r>
      <w:proofErr w:type="spellStart"/>
      <w:r w:rsidRPr="00003610">
        <w:rPr>
          <w:rFonts w:cs="Times New Roman"/>
          <w:sz w:val="24"/>
          <w:szCs w:val="24"/>
        </w:rPr>
        <w:t>NMvdW</w:t>
      </w:r>
      <w:proofErr w:type="spellEnd"/>
      <w:r w:rsidRPr="00003610">
        <w:rPr>
          <w:rFonts w:cs="Times New Roman"/>
          <w:sz w:val="24"/>
          <w:szCs w:val="24"/>
        </w:rPr>
        <w:t>). This EOS has no temperature limitation but holds for densities lower than 1.5</w:t>
      </w:r>
      <w:r w:rsidRPr="00003610">
        <w:rPr>
          <w:rFonts w:cs="Times New Roman"/>
          <w:sz w:val="24"/>
          <w:szCs w:val="24"/>
        </w:rPr>
        <w:sym w:font="Symbol" w:char="F072"/>
      </w:r>
      <w:r w:rsidRPr="00003610">
        <w:rPr>
          <w:rFonts w:cs="Times New Roman"/>
          <w:sz w:val="24"/>
          <w:szCs w:val="24"/>
          <w:vertAlign w:val="subscript"/>
        </w:rPr>
        <w:t>c</w:t>
      </w:r>
      <w:r w:rsidRPr="00003610">
        <w:rPr>
          <w:rFonts w:cs="Times New Roman"/>
          <w:sz w:val="24"/>
          <w:szCs w:val="24"/>
        </w:rPr>
        <w:t xml:space="preserve"> where </w:t>
      </w:r>
      <w:r w:rsidRPr="00003610">
        <w:rPr>
          <w:rFonts w:cs="Times New Roman"/>
          <w:sz w:val="24"/>
          <w:szCs w:val="24"/>
        </w:rPr>
        <w:sym w:font="Symbol" w:char="F072"/>
      </w:r>
      <w:r w:rsidRPr="00003610">
        <w:rPr>
          <w:rFonts w:cs="Times New Roman"/>
          <w:sz w:val="24"/>
          <w:szCs w:val="24"/>
          <w:vertAlign w:val="subscript"/>
        </w:rPr>
        <w:t xml:space="preserve">c </w:t>
      </w:r>
      <w:r>
        <w:rPr>
          <w:rFonts w:cs="Times New Roman"/>
          <w:sz w:val="24"/>
          <w:szCs w:val="24"/>
          <w:vertAlign w:val="subscript"/>
        </w:rPr>
        <w:t xml:space="preserve"> </w:t>
      </w:r>
      <w:r w:rsidRPr="00003610">
        <w:rPr>
          <w:rFonts w:cs="Times New Roman"/>
          <w:sz w:val="24"/>
          <w:szCs w:val="24"/>
          <w:vertAlign w:val="subscript"/>
        </w:rPr>
        <w:t xml:space="preserve"> </w:t>
      </w:r>
      <w:r w:rsidRPr="00003610">
        <w:rPr>
          <w:rFonts w:cs="Times New Roman"/>
          <w:sz w:val="24"/>
          <w:szCs w:val="24"/>
        </w:rPr>
        <w:t>is the critical density.</w:t>
      </w:r>
    </w:p>
    <w:p w:rsidR="007928BE" w:rsidRPr="00003610" w:rsidRDefault="007928BE" w:rsidP="007928BE">
      <w:pPr>
        <w:bidi w:val="0"/>
        <w:jc w:val="both"/>
        <w:rPr>
          <w:rFonts w:cs="Times New Roman"/>
          <w:iCs/>
          <w:sz w:val="24"/>
          <w:szCs w:val="24"/>
        </w:rPr>
      </w:pPr>
    </w:p>
    <w:p w:rsidR="007928BE" w:rsidRPr="00003610" w:rsidRDefault="007928BE" w:rsidP="007928BE">
      <w:pPr>
        <w:numPr>
          <w:ilvl w:val="0"/>
          <w:numId w:val="2"/>
        </w:numPr>
        <w:bidi w:val="0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b/>
          <w:sz w:val="24"/>
          <w:szCs w:val="24"/>
        </w:rPr>
        <w:t>b.</w:t>
      </w:r>
      <w:r w:rsidRPr="00003610">
        <w:rPr>
          <w:rFonts w:cs="Times New Roman"/>
          <w:sz w:val="24"/>
          <w:szCs w:val="24"/>
        </w:rPr>
        <w:t xml:space="preserve"> A general new EOS based on the classical statistical mechanics </w:t>
      </w:r>
      <w:r>
        <w:rPr>
          <w:rFonts w:cs="Times New Roman"/>
          <w:sz w:val="24"/>
          <w:szCs w:val="24"/>
        </w:rPr>
        <w:t>was</w:t>
      </w:r>
      <w:r w:rsidRPr="00003610">
        <w:rPr>
          <w:rFonts w:cs="Times New Roman"/>
          <w:sz w:val="24"/>
          <w:szCs w:val="24"/>
        </w:rPr>
        <w:t xml:space="preserve"> derived, which is valid for a long range of densities and temperatures for which the experimental data exists.</w:t>
      </w:r>
    </w:p>
    <w:p w:rsidR="007928BE" w:rsidRPr="00003610" w:rsidRDefault="007928BE" w:rsidP="007928BE">
      <w:pPr>
        <w:bidi w:val="0"/>
        <w:jc w:val="both"/>
        <w:rPr>
          <w:rFonts w:cs="Times New Roman"/>
          <w:b/>
          <w:bCs/>
          <w:sz w:val="24"/>
          <w:szCs w:val="24"/>
        </w:rPr>
      </w:pPr>
    </w:p>
    <w:p w:rsidR="007928BE" w:rsidRPr="00003610" w:rsidRDefault="007928BE" w:rsidP="007928BE">
      <w:pPr>
        <w:bidi w:val="0"/>
        <w:jc w:val="both"/>
        <w:rPr>
          <w:rFonts w:cs="Times New Roman"/>
          <w:b/>
          <w:bCs/>
          <w:sz w:val="24"/>
          <w:szCs w:val="24"/>
        </w:rPr>
      </w:pPr>
      <w:r w:rsidRPr="00003610">
        <w:rPr>
          <w:rFonts w:cs="Times New Roman"/>
          <w:b/>
          <w:bCs/>
          <w:sz w:val="24"/>
          <w:szCs w:val="24"/>
        </w:rPr>
        <w:t xml:space="preserve">  3. </w:t>
      </w:r>
      <w:proofErr w:type="spellStart"/>
      <w:r w:rsidRPr="00003610">
        <w:rPr>
          <w:rFonts w:cs="Times New Roman"/>
          <w:b/>
          <w:bCs/>
          <w:sz w:val="24"/>
          <w:szCs w:val="24"/>
        </w:rPr>
        <w:t>BSc</w:t>
      </w:r>
      <w:proofErr w:type="spellEnd"/>
      <w:r w:rsidRPr="00003610">
        <w:rPr>
          <w:rFonts w:cs="Times New Roman"/>
          <w:b/>
          <w:bCs/>
          <w:sz w:val="24"/>
          <w:szCs w:val="24"/>
        </w:rPr>
        <w:t xml:space="preserve">. </w:t>
      </w:r>
    </w:p>
    <w:p w:rsidR="007928BE" w:rsidRPr="00003610" w:rsidRDefault="007928BE" w:rsidP="007928BE">
      <w:pPr>
        <w:bidi w:val="0"/>
        <w:jc w:val="both"/>
        <w:rPr>
          <w:rFonts w:cs="Times New Roman"/>
          <w:b/>
          <w:bCs/>
          <w:sz w:val="24"/>
          <w:szCs w:val="24"/>
        </w:rPr>
      </w:pPr>
    </w:p>
    <w:p w:rsidR="007928BE" w:rsidRPr="00003610" w:rsidRDefault="007928BE" w:rsidP="007928BE">
      <w:pPr>
        <w:bidi w:val="0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b/>
          <w:bCs/>
          <w:sz w:val="24"/>
          <w:szCs w:val="24"/>
        </w:rPr>
        <w:t xml:space="preserve">      </w:t>
      </w:r>
      <w:r w:rsidRPr="00003610">
        <w:rPr>
          <w:rFonts w:cs="Times New Roman"/>
          <w:bCs/>
          <w:sz w:val="24"/>
          <w:szCs w:val="24"/>
        </w:rPr>
        <w:t>Pure</w:t>
      </w:r>
      <w:r w:rsidRPr="00003610">
        <w:rPr>
          <w:rFonts w:cs="Times New Roman"/>
          <w:b/>
          <w:bCs/>
          <w:sz w:val="24"/>
          <w:szCs w:val="24"/>
        </w:rPr>
        <w:t xml:space="preserve"> </w:t>
      </w:r>
      <w:r w:rsidRPr="00003610">
        <w:rPr>
          <w:rFonts w:cs="Times New Roman"/>
          <w:sz w:val="24"/>
          <w:szCs w:val="24"/>
        </w:rPr>
        <w:t>chemistry</w:t>
      </w:r>
    </w:p>
    <w:p w:rsidR="007928BE" w:rsidRPr="00003610" w:rsidRDefault="007928BE" w:rsidP="007928BE">
      <w:pPr>
        <w:bidi w:val="0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sz w:val="24"/>
          <w:szCs w:val="24"/>
        </w:rPr>
        <w:t xml:space="preserve">      </w:t>
      </w:r>
      <w:smartTag w:uri="urn:schemas-microsoft-com:office:smarttags" w:element="place">
        <w:smartTag w:uri="urn:schemas-microsoft-com:office:smarttags" w:element="PlaceName">
          <w:r w:rsidRPr="00003610">
            <w:rPr>
              <w:rFonts w:cs="Times New Roman"/>
              <w:sz w:val="24"/>
              <w:szCs w:val="24"/>
            </w:rPr>
            <w:t>Isfahan</w:t>
          </w:r>
        </w:smartTag>
        <w:r w:rsidRPr="00003610">
          <w:rPr>
            <w:rFonts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003610">
            <w:rPr>
              <w:rFonts w:cs="Times New Roman"/>
              <w:sz w:val="24"/>
              <w:szCs w:val="24"/>
            </w:rPr>
            <w:t>University</w:t>
          </w:r>
        </w:smartTag>
      </w:smartTag>
      <w:r w:rsidRPr="00003610">
        <w:rPr>
          <w:rFonts w:cs="Times New Roman"/>
          <w:sz w:val="24"/>
          <w:szCs w:val="24"/>
        </w:rPr>
        <w:t xml:space="preserve"> </w:t>
      </w:r>
    </w:p>
    <w:p w:rsidR="007928BE" w:rsidRPr="00003610" w:rsidRDefault="007928BE" w:rsidP="007928BE">
      <w:pPr>
        <w:bidi w:val="0"/>
        <w:jc w:val="both"/>
        <w:rPr>
          <w:rFonts w:cs="Times New Roman"/>
          <w:sz w:val="24"/>
          <w:szCs w:val="24"/>
        </w:rPr>
      </w:pPr>
      <w:r w:rsidRPr="00003610">
        <w:rPr>
          <w:rFonts w:cs="Times New Roman"/>
          <w:sz w:val="24"/>
          <w:szCs w:val="24"/>
        </w:rPr>
        <w:t xml:space="preserve">      1991-1996</w:t>
      </w:r>
    </w:p>
    <w:p w:rsidR="007928BE" w:rsidRPr="00003610" w:rsidRDefault="007928BE" w:rsidP="007928BE">
      <w:pPr>
        <w:bidi w:val="0"/>
        <w:jc w:val="both"/>
        <w:rPr>
          <w:rFonts w:cs="Times New Roman"/>
          <w:sz w:val="24"/>
          <w:szCs w:val="24"/>
        </w:rPr>
      </w:pPr>
    </w:p>
    <w:p w:rsidR="0043421B" w:rsidRDefault="0043421B">
      <w:pPr>
        <w:rPr>
          <w:rFonts w:hint="cs"/>
          <w:lang w:bidi="fa-IR"/>
        </w:rPr>
      </w:pPr>
    </w:p>
    <w:sectPr w:rsidR="0043421B" w:rsidSect="00D1546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40E"/>
    <w:multiLevelType w:val="hybridMultilevel"/>
    <w:tmpl w:val="6BAE93EE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301A0A24"/>
    <w:multiLevelType w:val="hybridMultilevel"/>
    <w:tmpl w:val="671E76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28BE"/>
    <w:rsid w:val="0043421B"/>
    <w:rsid w:val="007928BE"/>
    <w:rsid w:val="00D1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B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2013-06-08T07:41:00Z</dcterms:created>
  <dcterms:modified xsi:type="dcterms:W3CDTF">2013-06-08T07:42:00Z</dcterms:modified>
</cp:coreProperties>
</file>